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6F2BA8E3"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110C">
        <w:rPr>
          <w:rFonts w:ascii="Gotham Light" w:hAnsi="Gotham Light" w:cs="Arial"/>
          <w:noProof/>
          <w:color w:val="FA4616"/>
          <w:sz w:val="18"/>
          <w:szCs w:val="18"/>
        </w:rPr>
        <w:t>Procurement Management, XII</w:t>
      </w:r>
      <w:r w:rsidR="00BF7F97">
        <w:rPr>
          <w:rFonts w:ascii="Gotham Light" w:hAnsi="Gotham Light" w:cs="Arial"/>
          <w:noProof/>
          <w:color w:val="FA4616"/>
          <w:sz w:val="18"/>
          <w:szCs w:val="18"/>
        </w:rPr>
        <w:t>I</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w:t>
      </w:r>
      <w:r w:rsidR="00BF7F97">
        <w:rPr>
          <w:rFonts w:ascii="Gotham Light" w:hAnsi="Gotham Light" w:cs="Arial"/>
          <w:noProof/>
          <w:color w:val="FA4616"/>
          <w:sz w:val="18"/>
          <w:szCs w:val="18"/>
        </w:rPr>
        <w:t>2</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5DBC56C4"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212EDB">
        <w:rPr>
          <w:rFonts w:ascii="Gotham Light" w:hAnsi="Gotham Light" w:cs="Arial"/>
          <w:noProof/>
          <w:sz w:val="18"/>
          <w:szCs w:val="18"/>
        </w:rPr>
        <w:t>3</w:t>
      </w:r>
      <w:r w:rsidR="00BF7F97">
        <w:rPr>
          <w:rFonts w:ascii="Gotham Light" w:hAnsi="Gotham Light" w:cs="Arial"/>
          <w:noProof/>
          <w:sz w:val="18"/>
          <w:szCs w:val="18"/>
        </w:rPr>
        <w:t>934</w:t>
      </w:r>
      <w:r w:rsidR="00212EDB">
        <w:rPr>
          <w:rFonts w:ascii="Gotham Light" w:hAnsi="Gotham Light" w:cs="Arial"/>
          <w:noProof/>
          <w:sz w:val="18"/>
          <w:szCs w:val="18"/>
        </w:rPr>
        <w:t>,</w:t>
      </w:r>
      <w:r w:rsidR="00BF7F97">
        <w:rPr>
          <w:rFonts w:ascii="Gotham Light" w:hAnsi="Gotham Light" w:cs="Arial"/>
          <w:noProof/>
          <w:sz w:val="18"/>
          <w:szCs w:val="18"/>
        </w:rPr>
        <w:t>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0910EF0C"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212EDB">
        <w:rPr>
          <w:rFonts w:ascii="Gotham Light" w:hAnsi="Gotham Light" w:cs="Arial"/>
          <w:noProof/>
          <w:color w:val="FA4616"/>
          <w:sz w:val="18"/>
          <w:szCs w:val="18"/>
        </w:rPr>
        <w:t>Procurement Management, XI</w:t>
      </w:r>
      <w:r w:rsidR="00BF7F97">
        <w:rPr>
          <w:rFonts w:ascii="Gotham Light" w:hAnsi="Gotham Light" w:cs="Arial"/>
          <w:noProof/>
          <w:color w:val="FA4616"/>
          <w:sz w:val="18"/>
          <w:szCs w:val="18"/>
        </w:rPr>
        <w:t>I</w:t>
      </w:r>
      <w:r w:rsidR="00212EDB">
        <w:rPr>
          <w:rFonts w:ascii="Gotham Light" w:hAnsi="Gotham Light" w:cs="Arial"/>
          <w:noProof/>
          <w:color w:val="FA4616"/>
          <w:sz w:val="18"/>
          <w:szCs w:val="18"/>
        </w:rPr>
        <w:t>I edizione</w:t>
      </w:r>
      <w:r w:rsidR="00212EDB">
        <w:rPr>
          <w:rFonts w:ascii="Gotham Light" w:hAnsi="Gotham Light" w:cs="Arial"/>
          <w:color w:val="FA4616"/>
          <w:sz w:val="18"/>
          <w:szCs w:val="18"/>
        </w:rPr>
        <w:t xml:space="preserve">, anno </w:t>
      </w:r>
      <w:r w:rsidR="00212EDB">
        <w:rPr>
          <w:rFonts w:ascii="Gotham Light" w:hAnsi="Gotham Light" w:cs="Arial"/>
          <w:noProof/>
          <w:color w:val="FA4616"/>
          <w:sz w:val="18"/>
          <w:szCs w:val="18"/>
        </w:rPr>
        <w:t>202</w:t>
      </w:r>
      <w:r w:rsidR="00BF7F97">
        <w:rPr>
          <w:rFonts w:ascii="Gotham Light" w:hAnsi="Gotham Light" w:cs="Arial"/>
          <w:noProof/>
          <w:color w:val="FA4616"/>
          <w:sz w:val="18"/>
          <w:szCs w:val="18"/>
        </w:rPr>
        <w:t>2</w:t>
      </w:r>
      <w:r w:rsidR="00212EDB">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 xml:space="preserve">In ogni caso, un Suo eventuale rifiuto di fornire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Nel caso in cui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2.3 Comunicazioni via </w:t>
      </w:r>
      <w:proofErr w:type="gramStart"/>
      <w:r w:rsidRPr="00CD7027">
        <w:rPr>
          <w:rFonts w:ascii="Gotham Light" w:hAnsi="Gotham Light"/>
          <w:i w:val="0"/>
          <w:sz w:val="18"/>
          <w:szCs w:val="18"/>
        </w:rPr>
        <w:t>email</w:t>
      </w:r>
      <w:proofErr w:type="gramEnd"/>
      <w:r w:rsidRPr="00CD7027">
        <w:rPr>
          <w:rFonts w:ascii="Gotham Light" w:hAnsi="Gotham Light"/>
          <w:i w:val="0"/>
          <w:sz w:val="18"/>
          <w:szCs w:val="18"/>
        </w:rPr>
        <w:t xml:space="preserve">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D7027">
        <w:rPr>
          <w:rFonts w:ascii="Gotham Light" w:hAnsi="Gotham Light"/>
          <w:sz w:val="18"/>
          <w:szCs w:val="18"/>
        </w:rPr>
        <w:t>predetta</w:t>
      </w:r>
      <w:proofErr w:type="gramEnd"/>
      <w:r w:rsidRPr="00CD7027">
        <w:rPr>
          <w:rFonts w:ascii="Gotham Light" w:hAnsi="Gotham Light"/>
          <w:sz w:val="18"/>
          <w:szCs w:val="18"/>
        </w:rPr>
        <w:t xml:space="preserve">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c) per la gestione, anche informatica, dei propri archivi. Tra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CD7027">
        <w:rPr>
          <w:rFonts w:ascii="Gotham Light" w:hAnsi="Gotham Light"/>
          <w:sz w:val="18"/>
          <w:szCs w:val="18"/>
        </w:rPr>
        <w:t>come ad esempio</w:t>
      </w:r>
      <w:proofErr w:type="gramEnd"/>
      <w:r w:rsidRPr="00CD7027">
        <w:rPr>
          <w:rFonts w:ascii="Gotham Light" w:hAnsi="Gotham Light"/>
          <w:sz w:val="18"/>
          <w:szCs w:val="18"/>
        </w:rPr>
        <w:t xml:space="preserve">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1A1D4A"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1A1D4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1A1D4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1A1D4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1A1D4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1A1D4A"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1A1D4A"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1A1D4A"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1A1D4A"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1A1D4A"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1A1D4A"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1A1D4A"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91DB" w14:textId="77777777" w:rsidR="001A1D4A" w:rsidRDefault="001A1D4A" w:rsidP="00864CD5">
      <w:r>
        <w:separator/>
      </w:r>
    </w:p>
  </w:endnote>
  <w:endnote w:type="continuationSeparator" w:id="0">
    <w:p w14:paraId="5A585C3D" w14:textId="77777777" w:rsidR="001A1D4A" w:rsidRDefault="001A1D4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A117" w14:textId="77777777" w:rsidR="001A1D4A" w:rsidRDefault="001A1D4A" w:rsidP="00864CD5">
      <w:r>
        <w:separator/>
      </w:r>
    </w:p>
  </w:footnote>
  <w:footnote w:type="continuationSeparator" w:id="0">
    <w:p w14:paraId="238503F8" w14:textId="77777777" w:rsidR="001A1D4A" w:rsidRDefault="001A1D4A"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iOFzhvEQCtWHciuEZcGBWGWI0/l7M7f/h/2DV2DYoOjXCroF0ezA/zvtTqJjsmZFXLgKPGqvouw7coJOzqrLw==" w:salt="rsg7uzHtWuHWIRkeFiCi9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A1D4A"/>
    <w:rsid w:val="001C079E"/>
    <w:rsid w:val="001D471A"/>
    <w:rsid w:val="00212E09"/>
    <w:rsid w:val="00212EDB"/>
    <w:rsid w:val="002860D0"/>
    <w:rsid w:val="002B1A59"/>
    <w:rsid w:val="0035342F"/>
    <w:rsid w:val="003F112E"/>
    <w:rsid w:val="0040110C"/>
    <w:rsid w:val="004072B0"/>
    <w:rsid w:val="00416FB4"/>
    <w:rsid w:val="00472E23"/>
    <w:rsid w:val="004D77D9"/>
    <w:rsid w:val="004E081F"/>
    <w:rsid w:val="004F5D1F"/>
    <w:rsid w:val="0052680E"/>
    <w:rsid w:val="005631CE"/>
    <w:rsid w:val="00582C93"/>
    <w:rsid w:val="005C1A2A"/>
    <w:rsid w:val="005C561D"/>
    <w:rsid w:val="00637737"/>
    <w:rsid w:val="00674CA1"/>
    <w:rsid w:val="00791858"/>
    <w:rsid w:val="007A38B0"/>
    <w:rsid w:val="007B47E5"/>
    <w:rsid w:val="007D2E89"/>
    <w:rsid w:val="00864CD5"/>
    <w:rsid w:val="008A70B4"/>
    <w:rsid w:val="008C594A"/>
    <w:rsid w:val="009004E4"/>
    <w:rsid w:val="009117E3"/>
    <w:rsid w:val="009A6728"/>
    <w:rsid w:val="00A45AA5"/>
    <w:rsid w:val="00AC0449"/>
    <w:rsid w:val="00AC34BF"/>
    <w:rsid w:val="00B010EC"/>
    <w:rsid w:val="00B3076B"/>
    <w:rsid w:val="00BE457A"/>
    <w:rsid w:val="00BF7F97"/>
    <w:rsid w:val="00CD7027"/>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6911"/>
    <w:rsid w:val="00900098"/>
    <w:rsid w:val="00C375B8"/>
    <w:rsid w:val="00D707BF"/>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3.xml><?xml version="1.0" encoding="utf-8"?>
<ds:datastoreItem xmlns:ds="http://schemas.openxmlformats.org/officeDocument/2006/customXml" ds:itemID="{44429EE2-1061-4CF1-A5C7-70598B5B0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2DBA3-EA9D-41B5-89E4-4D59FAC96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4445</Words>
  <Characters>25337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10</cp:revision>
  <cp:lastPrinted>2019-11-07T14:07:00Z</cp:lastPrinted>
  <dcterms:created xsi:type="dcterms:W3CDTF">2019-11-13T14:02:00Z</dcterms:created>
  <dcterms:modified xsi:type="dcterms:W3CDTF">2022-05-05T14:28:00Z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